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F1" w:rsidRDefault="000040F1" w:rsidP="000040F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1"/>
        <w:gridCol w:w="720"/>
      </w:tblGrid>
      <w:tr w:rsidR="000040F1" w:rsidTr="000040F1">
        <w:tc>
          <w:tcPr>
            <w:tcW w:w="5210" w:type="dxa"/>
            <w:hideMark/>
          </w:tcPr>
          <w:p w:rsidR="000040F1" w:rsidRDefault="000040F1">
            <w:pPr>
              <w:ind w:left="851" w:righ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392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0040F1" w:rsidRDefault="000040F1">
            <w:pPr>
              <w:ind w:left="-348" w:right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40F1" w:rsidRDefault="000040F1" w:rsidP="000040F1">
      <w:pPr>
        <w:ind w:right="284" w:firstLine="709"/>
        <w:jc w:val="both"/>
        <w:rPr>
          <w:b/>
          <w:sz w:val="28"/>
          <w:szCs w:val="28"/>
        </w:rPr>
      </w:pPr>
    </w:p>
    <w:p w:rsidR="000040F1" w:rsidRDefault="000040F1" w:rsidP="000040F1">
      <w:pPr>
        <w:jc w:val="center"/>
        <w:rPr>
          <w:rFonts w:ascii="Segoe Print" w:hAnsi="Segoe Print"/>
          <w:i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620395</wp:posOffset>
            </wp:positionV>
            <wp:extent cx="1904365" cy="552450"/>
            <wp:effectExtent l="19050" t="0" r="635" b="0"/>
            <wp:wrapNone/>
            <wp:docPr id="4" name="Рисунок 2" descr="n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v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472440</wp:posOffset>
            </wp:positionV>
            <wp:extent cx="2178050" cy="819150"/>
            <wp:effectExtent l="19050" t="0" r="0" b="0"/>
            <wp:wrapNone/>
            <wp:docPr id="3" name="Рисунок 1" descr="logo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28" t="27351" r="18829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62125" cy="1323975"/>
            <wp:effectExtent l="19050" t="0" r="9525" b="0"/>
            <wp:docPr id="2" name="Рисунок 2" descr="http://pravo.ru/store/images/6/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ru/store/images/6/779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0F1" w:rsidRDefault="000040F1" w:rsidP="000040F1">
      <w:pPr>
        <w:jc w:val="right"/>
        <w:rPr>
          <w:rFonts w:ascii="Segoe Print" w:hAnsi="Segoe Print"/>
          <w:i/>
          <w:sz w:val="21"/>
          <w:szCs w:val="21"/>
        </w:rPr>
      </w:pPr>
    </w:p>
    <w:p w:rsidR="000040F1" w:rsidRDefault="002718FC" w:rsidP="00CD03BF">
      <w:pPr>
        <w:spacing w:line="292" w:lineRule="auto"/>
        <w:ind w:firstLine="624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Уважаемые коллеги!</w:t>
      </w:r>
    </w:p>
    <w:p w:rsidR="00CD03BF" w:rsidRDefault="00CD03BF" w:rsidP="00CD03BF">
      <w:pPr>
        <w:spacing w:line="292" w:lineRule="auto"/>
        <w:ind w:firstLine="624"/>
        <w:jc w:val="center"/>
        <w:rPr>
          <w:rFonts w:ascii="Cambria" w:hAnsi="Cambria"/>
          <w:sz w:val="28"/>
          <w:szCs w:val="28"/>
        </w:rPr>
      </w:pPr>
    </w:p>
    <w:p w:rsidR="000040F1" w:rsidRPr="002718FC" w:rsidRDefault="000040F1" w:rsidP="000040F1">
      <w:pPr>
        <w:spacing w:line="292" w:lineRule="auto"/>
        <w:ind w:firstLine="624"/>
        <w:jc w:val="both"/>
        <w:rPr>
          <w:sz w:val="28"/>
          <w:szCs w:val="28"/>
        </w:rPr>
      </w:pPr>
      <w:r w:rsidRPr="002718FC">
        <w:rPr>
          <w:sz w:val="28"/>
          <w:szCs w:val="28"/>
        </w:rPr>
        <w:t xml:space="preserve">6 - 10 октября 2014 года </w:t>
      </w:r>
      <w:r w:rsidRPr="002718FC">
        <w:rPr>
          <w:b/>
          <w:sz w:val="28"/>
          <w:szCs w:val="28"/>
        </w:rPr>
        <w:t xml:space="preserve">Юридический институт Сибирского федерального университета </w:t>
      </w:r>
      <w:r w:rsidRPr="002718FC">
        <w:rPr>
          <w:sz w:val="28"/>
          <w:szCs w:val="28"/>
        </w:rPr>
        <w:t xml:space="preserve">совместно с </w:t>
      </w:r>
      <w:r w:rsidRPr="002718FC">
        <w:rPr>
          <w:b/>
          <w:sz w:val="28"/>
          <w:szCs w:val="28"/>
        </w:rPr>
        <w:t>Журналом «</w:t>
      </w:r>
      <w:proofErr w:type="spellStart"/>
      <w:r w:rsidRPr="002718FC">
        <w:rPr>
          <w:b/>
          <w:sz w:val="28"/>
          <w:szCs w:val="28"/>
        </w:rPr>
        <w:t>Налоговед</w:t>
      </w:r>
      <w:proofErr w:type="spellEnd"/>
      <w:r w:rsidRPr="002718FC">
        <w:rPr>
          <w:b/>
          <w:sz w:val="28"/>
          <w:szCs w:val="28"/>
        </w:rPr>
        <w:t xml:space="preserve">», Журналом «Конкуренция и право» </w:t>
      </w:r>
      <w:r w:rsidRPr="002718FC">
        <w:rPr>
          <w:sz w:val="28"/>
          <w:szCs w:val="28"/>
        </w:rPr>
        <w:t>и</w:t>
      </w:r>
      <w:r w:rsidRPr="002718FC">
        <w:rPr>
          <w:b/>
          <w:sz w:val="28"/>
          <w:szCs w:val="28"/>
        </w:rPr>
        <w:t xml:space="preserve"> Красноярским региональным отделением Ассоциации юристов России </w:t>
      </w:r>
      <w:r w:rsidRPr="002718FC">
        <w:rPr>
          <w:sz w:val="28"/>
          <w:szCs w:val="28"/>
        </w:rPr>
        <w:t xml:space="preserve">проводит Дни юридической науки «Енисейские политико-правовые чтения», в рамках которых состоятся: «Сибирский налоговый форум - 2014», </w:t>
      </w:r>
      <w:r w:rsidR="001754DC" w:rsidRPr="002718FC">
        <w:rPr>
          <w:sz w:val="28"/>
          <w:szCs w:val="28"/>
        </w:rPr>
        <w:t xml:space="preserve">конференция, </w:t>
      </w:r>
      <w:r w:rsidRPr="002718FC">
        <w:rPr>
          <w:sz w:val="28"/>
          <w:szCs w:val="28"/>
        </w:rPr>
        <w:t xml:space="preserve">междисциплинарные круглые столы по актуальным вопросам политики и права. </w:t>
      </w:r>
    </w:p>
    <w:p w:rsidR="000040F1" w:rsidRPr="002718FC" w:rsidRDefault="000040F1" w:rsidP="000040F1">
      <w:pPr>
        <w:pStyle w:val="a4"/>
        <w:spacing w:before="0" w:beforeAutospacing="0" w:after="0" w:afterAutospacing="0" w:line="292" w:lineRule="auto"/>
        <w:ind w:firstLine="624"/>
        <w:jc w:val="both"/>
        <w:rPr>
          <w:sz w:val="28"/>
          <w:szCs w:val="28"/>
        </w:rPr>
      </w:pPr>
      <w:r w:rsidRPr="002718FC">
        <w:rPr>
          <w:sz w:val="28"/>
          <w:szCs w:val="28"/>
        </w:rPr>
        <w:t xml:space="preserve">В рамках работы конференции предполагается обсудить в формате </w:t>
      </w:r>
      <w:r w:rsidRPr="002718FC">
        <w:rPr>
          <w:b/>
          <w:sz w:val="28"/>
          <w:szCs w:val="28"/>
        </w:rPr>
        <w:t xml:space="preserve">тематических секций </w:t>
      </w:r>
      <w:r w:rsidRPr="002718FC">
        <w:rPr>
          <w:sz w:val="28"/>
          <w:szCs w:val="28"/>
        </w:rPr>
        <w:t>актуальные проблемы теории и истории государства и права, конституционного, административного, муниципального права, правоохранительных органов, уголовного права и уголовного процесса, гражданского, жилищного, семейного, трудового права и права социального обеспечения, гражданского и арбитражного процесса, международного права и международных отношений, таможенного права, коммерческого, предпринимательского</w:t>
      </w:r>
      <w:r w:rsidR="001754DC" w:rsidRPr="002718FC">
        <w:rPr>
          <w:sz w:val="28"/>
          <w:szCs w:val="28"/>
        </w:rPr>
        <w:t xml:space="preserve"> </w:t>
      </w:r>
      <w:r w:rsidRPr="002718FC">
        <w:rPr>
          <w:sz w:val="28"/>
          <w:szCs w:val="28"/>
        </w:rPr>
        <w:t xml:space="preserve">и финансового права, экологического права, криминологии и криминалистики. </w:t>
      </w:r>
    </w:p>
    <w:p w:rsidR="00BA3E15" w:rsidRPr="00BA3E15" w:rsidRDefault="00BA3E15" w:rsidP="00BA3E15">
      <w:pPr>
        <w:spacing w:line="292" w:lineRule="auto"/>
        <w:ind w:firstLine="624"/>
        <w:jc w:val="both"/>
        <w:rPr>
          <w:sz w:val="28"/>
          <w:szCs w:val="28"/>
        </w:rPr>
      </w:pPr>
      <w:r w:rsidRPr="00BA3E15">
        <w:rPr>
          <w:sz w:val="28"/>
          <w:szCs w:val="28"/>
        </w:rPr>
        <w:t>По итогам работы конференции и круглых столов будет издан сборник научных статей (в электронном виде). Тематические обзоры наиболее интересных докладов будут опубликованы в ведущих рецензируемых журналах.</w:t>
      </w:r>
    </w:p>
    <w:p w:rsidR="00BA3E15" w:rsidRPr="00BA3E15" w:rsidRDefault="00BA3E15" w:rsidP="00BA3E15">
      <w:pPr>
        <w:spacing w:line="292" w:lineRule="auto"/>
        <w:ind w:firstLine="624"/>
        <w:jc w:val="both"/>
        <w:rPr>
          <w:b/>
          <w:sz w:val="28"/>
          <w:szCs w:val="28"/>
        </w:rPr>
      </w:pPr>
    </w:p>
    <w:p w:rsidR="00BA3E15" w:rsidRPr="00BA3E15" w:rsidRDefault="00BA3E15" w:rsidP="00BA3E15">
      <w:pPr>
        <w:ind w:firstLine="624"/>
        <w:rPr>
          <w:sz w:val="28"/>
          <w:szCs w:val="28"/>
        </w:rPr>
      </w:pPr>
    </w:p>
    <w:p w:rsidR="00B12302" w:rsidRDefault="00B12302" w:rsidP="000040F1">
      <w:pPr>
        <w:ind w:firstLine="624"/>
        <w:jc w:val="both"/>
        <w:rPr>
          <w:sz w:val="26"/>
          <w:szCs w:val="26"/>
        </w:rPr>
      </w:pPr>
    </w:p>
    <w:p w:rsidR="00B12302" w:rsidRDefault="00B12302" w:rsidP="000040F1">
      <w:pPr>
        <w:ind w:firstLine="624"/>
        <w:jc w:val="both"/>
        <w:rPr>
          <w:sz w:val="26"/>
          <w:szCs w:val="26"/>
        </w:rPr>
      </w:pPr>
    </w:p>
    <w:p w:rsidR="003E3F33" w:rsidRDefault="00614632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sz w:val="26"/>
          <w:szCs w:val="26"/>
        </w:rPr>
        <w:br w:type="page"/>
      </w:r>
      <w:r w:rsidR="003E3F33">
        <w:rPr>
          <w:color w:val="000000"/>
        </w:rPr>
        <w:lastRenderedPageBreak/>
        <w:t>ПРОГРАММА МЕРОПРИЯТИЙ</w:t>
      </w:r>
    </w:p>
    <w:p w:rsid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ДНЕЙ НАУКИ «Енисейские политико-правовые чтения»</w:t>
      </w:r>
    </w:p>
    <w:p w:rsid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ПРОГРАММА МЕРОПРИЯТИЙ</w:t>
      </w:r>
    </w:p>
    <w:p w:rsid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ДНЕЙ НАУКИ «Енисейские политико-правовые чтения»</w:t>
      </w:r>
    </w:p>
    <w:p w:rsid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3E3F33">
        <w:rPr>
          <w:b/>
          <w:bCs/>
          <w:color w:val="000000"/>
          <w:sz w:val="28"/>
        </w:rPr>
        <w:t>6 октября 2014 г. понедельник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 w:rsidRPr="003E3F33">
        <w:rPr>
          <w:color w:val="000000"/>
          <w:sz w:val="28"/>
        </w:rPr>
        <w:t>12.00 Круглый стол «Коренные народы Арктики и право на исконную территорию»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3E3F33">
        <w:rPr>
          <w:b/>
          <w:bCs/>
          <w:color w:val="000000"/>
          <w:sz w:val="28"/>
        </w:rPr>
        <w:t>7 октября 2014 г. вторник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Круглый стол «Междисциплинарные аспекты реформирования институтов публичной власти в Российской Федерации»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11.00 Круглый стол «Меньшинства в Красноярском крае: социальные проблемы и защита прав»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3E3F33">
        <w:rPr>
          <w:b/>
          <w:bCs/>
          <w:color w:val="000000"/>
          <w:sz w:val="28"/>
        </w:rPr>
        <w:t>8 октября 2014 г. среда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 w:rsidRPr="003E3F33">
        <w:rPr>
          <w:color w:val="000000"/>
          <w:sz w:val="28"/>
        </w:rPr>
        <w:t>10.00 Круглый стол «Новеллы ГК РФ и их применение в судебной практике (сделки, представительство, доверенность и др.)»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Круглый стол: «Коллизии в праве: вопросы теории и практики»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Круглый стол «Криминалистическое обеспечение процесса расследования преступлений: современное состояние и перспективы развития»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3E3F33">
        <w:rPr>
          <w:b/>
          <w:bCs/>
          <w:color w:val="000000"/>
          <w:sz w:val="28"/>
        </w:rPr>
        <w:t>9 октября 2014 г. четверг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Секция:</w:t>
      </w:r>
      <w:r w:rsidRPr="003E3F33">
        <w:rPr>
          <w:rStyle w:val="apple-converted-space"/>
          <w:color w:val="000000"/>
          <w:sz w:val="28"/>
        </w:rPr>
        <w:t> </w:t>
      </w:r>
      <w:r w:rsidRPr="003E3F33">
        <w:rPr>
          <w:color w:val="000000"/>
          <w:sz w:val="28"/>
        </w:rPr>
        <w:t xml:space="preserve">"Актуальные проблемы </w:t>
      </w:r>
      <w:proofErr w:type="spellStart"/>
      <w:r w:rsidRPr="003E3F33">
        <w:rPr>
          <w:color w:val="000000"/>
          <w:sz w:val="28"/>
        </w:rPr>
        <w:t>цивилистического</w:t>
      </w:r>
      <w:proofErr w:type="spellEnd"/>
      <w:r w:rsidRPr="003E3F33">
        <w:rPr>
          <w:color w:val="000000"/>
          <w:sz w:val="28"/>
        </w:rPr>
        <w:t xml:space="preserve"> процесса"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Секция: «Актуальные проблемы уголовного права»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Секция: «Современные тенденции в развитии уголовно-процессуального права России»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lastRenderedPageBreak/>
        <w:t>10.00 Секция: «Актуальные проблемы трудового и экологического права»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Секция: «Коммерческое и финансовое право»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14.00 Круглый стол: «Концепция развития досудебного урегулирования налоговых споров в системе налоговых органов Российской Федерации на 2013-2018 годы»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14.00 Круглый стол «Проблемы применения норм об экономических преступлениях»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3E3F33">
        <w:rPr>
          <w:b/>
          <w:bCs/>
          <w:color w:val="000000"/>
          <w:sz w:val="28"/>
        </w:rPr>
        <w:t>10 октября 2014 г. пятница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Сибирский налоговый форум – 2014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11.00 Круглый стол</w:t>
      </w:r>
      <w:r w:rsidRPr="003E3F33">
        <w:rPr>
          <w:rStyle w:val="apple-converted-space"/>
          <w:color w:val="000000"/>
          <w:sz w:val="28"/>
        </w:rPr>
        <w:t> </w:t>
      </w:r>
      <w:r w:rsidRPr="003E3F33">
        <w:rPr>
          <w:color w:val="000000"/>
          <w:sz w:val="28"/>
        </w:rPr>
        <w:t>«Государственный контроль (надзор) за деятельностью юридических лиц и индивидуальных предпринимателей»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Круглый стол «Проблемы обеспечения прав человека»</w:t>
      </w:r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Круглый стол «Противодействие коррупции в системе образования»</w:t>
      </w:r>
      <w:bookmarkStart w:id="0" w:name="_GoBack"/>
      <w:bookmarkEnd w:id="0"/>
    </w:p>
    <w:p w:rsidR="003E3F33" w:rsidRP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 Секция «Проблемы теории и истории государства и права»</w:t>
      </w:r>
    </w:p>
    <w:p w:rsidR="003E3F33" w:rsidRDefault="003E3F33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3E3F33">
        <w:rPr>
          <w:color w:val="000000"/>
          <w:sz w:val="28"/>
        </w:rPr>
        <w:t>10.00</w:t>
      </w:r>
      <w:r w:rsidRPr="003E3F33">
        <w:rPr>
          <w:rStyle w:val="apple-converted-space"/>
          <w:color w:val="000000"/>
          <w:sz w:val="28"/>
        </w:rPr>
        <w:t> </w:t>
      </w:r>
      <w:r w:rsidRPr="003E3F33">
        <w:rPr>
          <w:color w:val="000000"/>
          <w:sz w:val="28"/>
        </w:rPr>
        <w:t>Круглый стол</w:t>
      </w:r>
      <w:r w:rsidRPr="003E3F33">
        <w:rPr>
          <w:rStyle w:val="apple-converted-space"/>
          <w:color w:val="000000"/>
          <w:sz w:val="28"/>
        </w:rPr>
        <w:t> </w:t>
      </w:r>
      <w:r w:rsidRPr="003E3F33">
        <w:rPr>
          <w:color w:val="000000"/>
          <w:sz w:val="28"/>
        </w:rPr>
        <w:t>«Проблемы и перспективы развития медиации»</w:t>
      </w:r>
    </w:p>
    <w:p w:rsidR="00C8390F" w:rsidRPr="00C8390F" w:rsidRDefault="00C8390F" w:rsidP="003E3F33">
      <w:pPr>
        <w:pStyle w:val="western"/>
        <w:shd w:val="clear" w:color="auto" w:fill="FFFFFF"/>
        <w:spacing w:after="0" w:afterAutospacing="0"/>
        <w:jc w:val="both"/>
        <w:rPr>
          <w:color w:val="000000"/>
          <w:sz w:val="36"/>
        </w:rPr>
      </w:pPr>
      <w:r w:rsidRPr="00C8390F">
        <w:rPr>
          <w:color w:val="000000"/>
          <w:sz w:val="28"/>
          <w:szCs w:val="16"/>
          <w:shd w:val="clear" w:color="auto" w:fill="FFFFFF"/>
        </w:rPr>
        <w:t xml:space="preserve">14.00 Круглый стол </w:t>
      </w:r>
      <w:r w:rsidRPr="00C8390F">
        <w:rPr>
          <w:color w:val="000000"/>
          <w:sz w:val="28"/>
          <w:szCs w:val="16"/>
          <w:shd w:val="clear" w:color="auto" w:fill="FFFFFF"/>
        </w:rPr>
        <w:t>"</w:t>
      </w:r>
      <w:proofErr w:type="spellStart"/>
      <w:r w:rsidRPr="00C8390F">
        <w:rPr>
          <w:color w:val="000000"/>
          <w:sz w:val="28"/>
          <w:szCs w:val="16"/>
          <w:shd w:val="clear" w:color="auto" w:fill="FFFFFF"/>
        </w:rPr>
        <w:t>Коррупциогенная</w:t>
      </w:r>
      <w:proofErr w:type="spellEnd"/>
      <w:r w:rsidRPr="00C8390F">
        <w:rPr>
          <w:color w:val="000000"/>
          <w:sz w:val="28"/>
          <w:szCs w:val="16"/>
          <w:shd w:val="clear" w:color="auto" w:fill="FFFFFF"/>
        </w:rPr>
        <w:t xml:space="preserve"> карта рабочего места" </w:t>
      </w:r>
    </w:p>
    <w:p w:rsidR="00614632" w:rsidRDefault="00614632" w:rsidP="003E3F33">
      <w:pPr>
        <w:ind w:firstLine="624"/>
        <w:jc w:val="center"/>
        <w:rPr>
          <w:sz w:val="28"/>
          <w:szCs w:val="28"/>
        </w:rPr>
      </w:pPr>
    </w:p>
    <w:p w:rsidR="00614632" w:rsidRPr="00D26C73" w:rsidRDefault="00614632" w:rsidP="00CD03BF">
      <w:pPr>
        <w:spacing w:line="360" w:lineRule="auto"/>
        <w:jc w:val="both"/>
        <w:rPr>
          <w:sz w:val="28"/>
          <w:szCs w:val="28"/>
        </w:rPr>
      </w:pPr>
    </w:p>
    <w:p w:rsidR="00B12302" w:rsidRDefault="00B12302" w:rsidP="00CD03BF">
      <w:pPr>
        <w:spacing w:line="360" w:lineRule="auto"/>
        <w:ind w:firstLine="624"/>
        <w:jc w:val="both"/>
        <w:rPr>
          <w:sz w:val="26"/>
          <w:szCs w:val="26"/>
        </w:rPr>
      </w:pPr>
    </w:p>
    <w:p w:rsidR="00B12302" w:rsidRDefault="00B12302" w:rsidP="00CD03BF">
      <w:pPr>
        <w:spacing w:line="360" w:lineRule="auto"/>
        <w:ind w:firstLine="624"/>
        <w:jc w:val="both"/>
        <w:rPr>
          <w:sz w:val="26"/>
          <w:szCs w:val="26"/>
        </w:rPr>
      </w:pPr>
    </w:p>
    <w:p w:rsidR="00612872" w:rsidRDefault="00B12302" w:rsidP="00614632">
      <w:pPr>
        <w:suppressAutoHyphens w:val="0"/>
        <w:spacing w:after="200" w:line="276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</w:p>
    <w:p w:rsidR="00BA3E15" w:rsidRDefault="00BA3E15" w:rsidP="00BA3E15">
      <w:pPr>
        <w:spacing w:line="290" w:lineRule="auto"/>
        <w:ind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результатам своих выступлений, </w:t>
      </w:r>
      <w:proofErr w:type="gramStart"/>
      <w:r>
        <w:rPr>
          <w:b/>
          <w:sz w:val="28"/>
          <w:szCs w:val="28"/>
        </w:rPr>
        <w:t>участники  конференции</w:t>
      </w:r>
      <w:proofErr w:type="gramEnd"/>
      <w:r>
        <w:rPr>
          <w:b/>
          <w:sz w:val="28"/>
          <w:szCs w:val="28"/>
        </w:rPr>
        <w:t xml:space="preserve"> могут представить статьи и тезисы докладов для опубликования в сборнике и федеральных журналах: Журнале Сибирского федерального университета; «</w:t>
      </w:r>
      <w:proofErr w:type="spellStart"/>
      <w:r>
        <w:rPr>
          <w:b/>
          <w:sz w:val="28"/>
          <w:szCs w:val="28"/>
        </w:rPr>
        <w:t>Налоговед</w:t>
      </w:r>
      <w:proofErr w:type="spellEnd"/>
      <w:r>
        <w:rPr>
          <w:b/>
          <w:sz w:val="28"/>
          <w:szCs w:val="28"/>
        </w:rPr>
        <w:t>»; «Конкуренция и право».</w:t>
      </w:r>
    </w:p>
    <w:p w:rsidR="00BA3E15" w:rsidRDefault="00BA3E15" w:rsidP="00BA3E15">
      <w:pPr>
        <w:spacing w:line="290" w:lineRule="auto"/>
        <w:ind w:firstLine="624"/>
        <w:jc w:val="both"/>
        <w:rPr>
          <w:sz w:val="28"/>
          <w:szCs w:val="28"/>
        </w:rPr>
      </w:pPr>
    </w:p>
    <w:p w:rsidR="00BA3E15" w:rsidRDefault="00BA3E15" w:rsidP="00BA3E15">
      <w:pPr>
        <w:spacing w:line="29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публикациям можно найти на сайтах: </w:t>
      </w:r>
    </w:p>
    <w:p w:rsidR="00BA3E15" w:rsidRDefault="00BA3E15" w:rsidP="00BA3E15">
      <w:pPr>
        <w:spacing w:line="29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Журнал «</w:t>
      </w:r>
      <w:proofErr w:type="spellStart"/>
      <w:r>
        <w:rPr>
          <w:sz w:val="28"/>
          <w:szCs w:val="28"/>
        </w:rPr>
        <w:t>Налоговед</w:t>
      </w:r>
      <w:proofErr w:type="spellEnd"/>
      <w:r>
        <w:rPr>
          <w:sz w:val="28"/>
          <w:szCs w:val="28"/>
        </w:rPr>
        <w:t xml:space="preserve">» - </w:t>
      </w:r>
      <w:hyperlink r:id="rId10" w:history="1">
        <w:r>
          <w:rPr>
            <w:rStyle w:val="a5"/>
            <w:sz w:val="28"/>
            <w:szCs w:val="28"/>
          </w:rPr>
          <w:t>http://nalogoved.ru/avtor/</w:t>
        </w:r>
      </w:hyperlink>
      <w:r>
        <w:rPr>
          <w:sz w:val="28"/>
          <w:szCs w:val="28"/>
        </w:rPr>
        <w:t>;</w:t>
      </w:r>
    </w:p>
    <w:p w:rsidR="00BA3E15" w:rsidRDefault="00BA3E15" w:rsidP="00BA3E15">
      <w:pPr>
        <w:spacing w:line="29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«Конкуренция и право» - </w:t>
      </w:r>
      <w:hyperlink r:id="rId11" w:history="1">
        <w:r>
          <w:rPr>
            <w:rStyle w:val="a5"/>
            <w:sz w:val="28"/>
            <w:szCs w:val="28"/>
          </w:rPr>
          <w:t>http://cljournal.ru/avtoram/</w:t>
        </w:r>
      </w:hyperlink>
    </w:p>
    <w:p w:rsidR="002718FC" w:rsidRDefault="00BA3E15" w:rsidP="00BA3E15">
      <w:pPr>
        <w:ind w:firstLine="624"/>
        <w:jc w:val="both"/>
      </w:pPr>
      <w:r>
        <w:rPr>
          <w:sz w:val="28"/>
          <w:szCs w:val="28"/>
        </w:rPr>
        <w:t xml:space="preserve">Журнал Сибирского федерального университета - </w:t>
      </w:r>
      <w:hyperlink r:id="rId12" w:history="1">
        <w:r>
          <w:rPr>
            <w:rStyle w:val="a5"/>
            <w:sz w:val="28"/>
            <w:szCs w:val="28"/>
          </w:rPr>
          <w:t>http://journal.sfu-kras.ru/about</w:t>
        </w:r>
      </w:hyperlink>
    </w:p>
    <w:p w:rsidR="002718FC" w:rsidRPr="00614632" w:rsidRDefault="002718FC" w:rsidP="002718FC">
      <w:pPr>
        <w:ind w:firstLine="624"/>
        <w:jc w:val="center"/>
        <w:rPr>
          <w:i/>
          <w:sz w:val="26"/>
          <w:szCs w:val="26"/>
        </w:rPr>
      </w:pPr>
    </w:p>
    <w:p w:rsidR="00614632" w:rsidRDefault="00614632" w:rsidP="00614632">
      <w:pPr>
        <w:ind w:firstLine="62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Заявки и статьи направляются в электронной форме до 15 сентября 2014 года по адресу </w:t>
      </w:r>
      <w:proofErr w:type="spellStart"/>
      <w:r>
        <w:rPr>
          <w:rStyle w:val="a9"/>
          <w:color w:val="000000"/>
          <w:sz w:val="26"/>
          <w:szCs w:val="26"/>
        </w:rPr>
        <w:t>jurkonf.sfu</w:t>
      </w:r>
      <w:proofErr w:type="spellEnd"/>
      <w:r>
        <w:rPr>
          <w:rStyle w:val="a9"/>
          <w:color w:val="000000"/>
          <w:sz w:val="26"/>
          <w:szCs w:val="26"/>
        </w:rPr>
        <w:t>@</w:t>
      </w:r>
      <w:r>
        <w:rPr>
          <w:rStyle w:val="a9"/>
          <w:color w:val="000000"/>
          <w:sz w:val="26"/>
          <w:szCs w:val="26"/>
          <w:lang w:val="en-US"/>
        </w:rPr>
        <w:t>mail</w:t>
      </w:r>
      <w:r>
        <w:rPr>
          <w:rStyle w:val="a9"/>
          <w:color w:val="000000"/>
          <w:sz w:val="26"/>
          <w:szCs w:val="26"/>
        </w:rPr>
        <w:t>.</w:t>
      </w:r>
      <w:proofErr w:type="spellStart"/>
      <w:r>
        <w:rPr>
          <w:rStyle w:val="a9"/>
          <w:color w:val="000000"/>
          <w:sz w:val="26"/>
          <w:szCs w:val="26"/>
          <w:lang w:val="en-US"/>
        </w:rPr>
        <w:t>ru</w:t>
      </w:r>
      <w:proofErr w:type="spellEnd"/>
      <w:r>
        <w:rPr>
          <w:rStyle w:val="a9"/>
          <w:color w:val="000000"/>
          <w:sz w:val="26"/>
          <w:szCs w:val="26"/>
        </w:rPr>
        <w:t>.</w:t>
      </w:r>
    </w:p>
    <w:p w:rsidR="00614632" w:rsidRDefault="00614632" w:rsidP="00614632">
      <w:pPr>
        <w:spacing w:line="290" w:lineRule="auto"/>
        <w:ind w:firstLine="624"/>
        <w:jc w:val="both"/>
      </w:pPr>
      <w:r>
        <w:t xml:space="preserve">При направлении материалов в электронном виде статьи, доклады, тезисы и заявки необходимо представить </w:t>
      </w:r>
      <w:r>
        <w:rPr>
          <w:strike/>
        </w:rPr>
        <w:t>их</w:t>
      </w:r>
      <w:r>
        <w:t xml:space="preserve"> в отдельных файлах: </w:t>
      </w:r>
      <w:proofErr w:type="spellStart"/>
      <w:r>
        <w:rPr>
          <w:b/>
        </w:rPr>
        <w:t>Иванов_заявка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Иванов_</w:t>
      </w:r>
      <w:proofErr w:type="gramStart"/>
      <w:r>
        <w:rPr>
          <w:b/>
        </w:rPr>
        <w:t>доклад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Иванов</w:t>
      </w:r>
      <w:proofErr w:type="gramEnd"/>
      <w:r>
        <w:rPr>
          <w:b/>
        </w:rPr>
        <w:t>_статья</w:t>
      </w:r>
      <w:proofErr w:type="spellEnd"/>
      <w:r>
        <w:rPr>
          <w:b/>
        </w:rPr>
        <w:t xml:space="preserve">, </w:t>
      </w:r>
      <w:r>
        <w:t>в теме письма указать фамилию, город и пометку, отражающую мероприятие и форму участия</w:t>
      </w:r>
      <w:r>
        <w:rPr>
          <w:b/>
        </w:rPr>
        <w:t>: «</w:t>
      </w:r>
      <w:proofErr w:type="spellStart"/>
      <w:r>
        <w:rPr>
          <w:b/>
        </w:rPr>
        <w:t>Иванов_Москва_на</w:t>
      </w:r>
      <w:proofErr w:type="spellEnd"/>
      <w:r>
        <w:rPr>
          <w:b/>
        </w:rPr>
        <w:t xml:space="preserve"> ».</w:t>
      </w:r>
    </w:p>
    <w:p w:rsidR="00614632" w:rsidRDefault="00614632" w:rsidP="00614632">
      <w:pPr>
        <w:ind w:firstLine="36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Представленные для опубликования в сборнике статьи должны </w:t>
      </w:r>
      <w:r>
        <w:rPr>
          <w:sz w:val="26"/>
          <w:szCs w:val="26"/>
        </w:rPr>
        <w:t>соответствовать следующим требованиям: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- не более 6 </w:t>
      </w:r>
      <w:proofErr w:type="gramStart"/>
      <w:r>
        <w:rPr>
          <w:sz w:val="26"/>
          <w:szCs w:val="26"/>
        </w:rPr>
        <w:t>страниц  для</w:t>
      </w:r>
      <w:proofErr w:type="gramEnd"/>
      <w:r>
        <w:rPr>
          <w:sz w:val="26"/>
          <w:szCs w:val="26"/>
        </w:rPr>
        <w:t xml:space="preserve"> статьи формата А4 с полями 2,5 см. с каждой стороны;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шрифт </w:t>
      </w:r>
      <w:proofErr w:type="spellStart"/>
      <w:r>
        <w:rPr>
          <w:sz w:val="26"/>
          <w:szCs w:val="26"/>
          <w:lang w:val="en-US"/>
        </w:rPr>
        <w:t>TimesNewRoman</w:t>
      </w:r>
      <w:proofErr w:type="spellEnd"/>
      <w:r>
        <w:rPr>
          <w:sz w:val="26"/>
          <w:szCs w:val="26"/>
        </w:rPr>
        <w:t xml:space="preserve"> кегль 14, отступ абзаца 2,5; 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межстрочный интервал одинарный;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выравнивание по ширине, возможно выделение части текста </w:t>
      </w:r>
      <w:r>
        <w:rPr>
          <w:b/>
          <w:sz w:val="26"/>
          <w:szCs w:val="26"/>
        </w:rPr>
        <w:t>полужирным шрифтом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>курсивом</w:t>
      </w:r>
      <w:r>
        <w:rPr>
          <w:sz w:val="26"/>
          <w:szCs w:val="26"/>
        </w:rPr>
        <w:t>;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библиографические ссылки постраничные, оформленные в соответствии с ГОСТ шрифт </w:t>
      </w:r>
      <w:proofErr w:type="spellStart"/>
      <w:r>
        <w:rPr>
          <w:sz w:val="26"/>
          <w:szCs w:val="26"/>
          <w:lang w:val="en-US"/>
        </w:rPr>
        <w:t>TimesNewRoman</w:t>
      </w:r>
      <w:proofErr w:type="spellEnd"/>
      <w:r>
        <w:rPr>
          <w:sz w:val="26"/>
          <w:szCs w:val="26"/>
        </w:rPr>
        <w:t xml:space="preserve"> кегль 10. С правилами оформления можно ознакомиться в Приложении к информационному письму или на сайте </w:t>
      </w:r>
      <w:hyperlink r:id="rId13" w:history="1">
        <w:r>
          <w:rPr>
            <w:rStyle w:val="a5"/>
          </w:rPr>
          <w:t>http://www.sfu-kras.ru/docs/8127/pdf/49233</w:t>
        </w:r>
      </w:hyperlink>
      <w:r>
        <w:rPr>
          <w:color w:val="000000"/>
          <w:sz w:val="26"/>
          <w:szCs w:val="26"/>
        </w:rPr>
        <w:t>;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работы </w:t>
      </w:r>
      <w:r>
        <w:rPr>
          <w:b/>
          <w:sz w:val="26"/>
          <w:szCs w:val="26"/>
        </w:rPr>
        <w:t>полужирным шрифтом по центру;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авторе (</w:t>
      </w:r>
      <w:r>
        <w:rPr>
          <w:b/>
          <w:sz w:val="26"/>
          <w:szCs w:val="26"/>
        </w:rPr>
        <w:t>фамилия, имя и отчество полностью</w:t>
      </w:r>
      <w:r>
        <w:rPr>
          <w:sz w:val="26"/>
          <w:szCs w:val="26"/>
        </w:rPr>
        <w:t>, ученая степень, должность, место работы (наименование вуза, института, факультета</w:t>
      </w:r>
      <w:proofErr w:type="gramStart"/>
      <w:r>
        <w:rPr>
          <w:sz w:val="26"/>
          <w:szCs w:val="26"/>
        </w:rPr>
        <w:t>))размещать</w:t>
      </w:r>
      <w:proofErr w:type="gramEnd"/>
      <w:r>
        <w:rPr>
          <w:sz w:val="26"/>
          <w:szCs w:val="26"/>
        </w:rPr>
        <w:t xml:space="preserve"> в правом верхнем углу после названия статьи;</w:t>
      </w:r>
    </w:p>
    <w:p w:rsidR="00614632" w:rsidRDefault="00614632" w:rsidP="00614632">
      <w:pPr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i/>
          <w:sz w:val="26"/>
          <w:szCs w:val="26"/>
        </w:rPr>
        <w:t>для аспирантов</w:t>
      </w:r>
      <w:r>
        <w:rPr>
          <w:sz w:val="26"/>
          <w:szCs w:val="26"/>
        </w:rPr>
        <w:t>: сведения о научном руководителе – фамилия, имя и отчество полностью, ученая степень, должность, место работы (вуз, институт, факультет, кафедра).</w:t>
      </w:r>
    </w:p>
    <w:p w:rsidR="00614632" w:rsidRDefault="00614632" w:rsidP="00614632">
      <w:pPr>
        <w:ind w:left="720"/>
        <w:jc w:val="both"/>
        <w:rPr>
          <w:sz w:val="26"/>
          <w:szCs w:val="26"/>
        </w:rPr>
      </w:pPr>
    </w:p>
    <w:p w:rsidR="00614632" w:rsidRDefault="00614632" w:rsidP="006146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вопросам организации и проведения Дней юридической науки можно обращаться к доценту кафедры международного права Павельевой Эвелине Анатольевне (адресу </w:t>
      </w:r>
      <w:proofErr w:type="spellStart"/>
      <w:r>
        <w:rPr>
          <w:rStyle w:val="a9"/>
          <w:color w:val="000000"/>
          <w:sz w:val="26"/>
          <w:szCs w:val="26"/>
        </w:rPr>
        <w:t>jurkonf.sfu</w:t>
      </w:r>
      <w:proofErr w:type="spellEnd"/>
      <w:r>
        <w:rPr>
          <w:rStyle w:val="a9"/>
          <w:color w:val="000000"/>
          <w:sz w:val="26"/>
          <w:szCs w:val="26"/>
        </w:rPr>
        <w:t>@</w:t>
      </w:r>
      <w:r>
        <w:rPr>
          <w:rStyle w:val="a9"/>
          <w:color w:val="000000"/>
          <w:sz w:val="26"/>
          <w:szCs w:val="26"/>
          <w:lang w:val="en-US"/>
        </w:rPr>
        <w:t>mail</w:t>
      </w:r>
      <w:r>
        <w:rPr>
          <w:rStyle w:val="a9"/>
          <w:color w:val="000000"/>
          <w:sz w:val="26"/>
          <w:szCs w:val="26"/>
        </w:rPr>
        <w:t>.</w:t>
      </w:r>
      <w:proofErr w:type="spellStart"/>
      <w:r>
        <w:rPr>
          <w:rStyle w:val="a9"/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).</w:t>
      </w:r>
    </w:p>
    <w:p w:rsidR="000040F1" w:rsidRPr="000040F1" w:rsidRDefault="000040F1" w:rsidP="00B12302">
      <w:pPr>
        <w:pStyle w:val="a6"/>
        <w:jc w:val="both"/>
        <w:rPr>
          <w:rFonts w:ascii="Cambria" w:hAnsi="Cambria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614"/>
        <w:gridCol w:w="6031"/>
      </w:tblGrid>
      <w:tr w:rsidR="000040F1" w:rsidTr="000040F1"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Регистрационная карточка участника конференции</w:t>
            </w:r>
          </w:p>
          <w:p w:rsidR="000040F1" w:rsidRDefault="000040F1">
            <w:pPr>
              <w:jc w:val="center"/>
              <w:rPr>
                <w:b/>
              </w:rPr>
            </w:pPr>
          </w:p>
        </w:tc>
      </w:tr>
      <w:tr w:rsidR="000040F1" w:rsidTr="000040F1"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pPr>
              <w:jc w:val="center"/>
              <w:rPr>
                <w:b/>
              </w:rPr>
            </w:pPr>
            <w:r>
              <w:rPr>
                <w:b/>
              </w:rPr>
              <w:t>1. Информация об участнике конференции</w:t>
            </w:r>
          </w:p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1.1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Фамилия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lastRenderedPageBreak/>
              <w:t>1.2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Имя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1.3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Отчество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1.4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телефон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1.5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факс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1.6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pPr>
              <w:jc w:val="center"/>
              <w:rPr>
                <w:b/>
              </w:rPr>
            </w:pPr>
            <w:r>
              <w:rPr>
                <w:b/>
              </w:rPr>
              <w:t>2. Информация о вузе/месте работы участника</w:t>
            </w:r>
          </w:p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2.1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Место работы или учебы (полное и сокращенное название)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2.2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Факультет / институт / подразделение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2.3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Кафедра (для аспирантов и адъюнктов)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pPr>
              <w:jc w:val="center"/>
              <w:rPr>
                <w:b/>
              </w:rPr>
            </w:pPr>
            <w:r>
              <w:rPr>
                <w:b/>
              </w:rPr>
              <w:t>3. Информация о научном руководителе участника</w:t>
            </w:r>
          </w:p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3.1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Фамилия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3.2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Имя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3.3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Отчество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3.4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Ученая степень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3.5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Должность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3.6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Место работы (вуз, институт, факультет, кафедра)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pPr>
              <w:jc w:val="center"/>
              <w:rPr>
                <w:b/>
              </w:rPr>
            </w:pPr>
            <w:r>
              <w:rPr>
                <w:b/>
              </w:rPr>
              <w:t>4. Информация о форме участия в конференции</w:t>
            </w:r>
          </w:p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4.1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Форма участия (очная/заочная)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4.2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Название секции, в работе которой участник планирует принять участие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4.3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Название доклада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4.4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Требования к техническому обеспечению выступления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pPr>
              <w:jc w:val="center"/>
              <w:rPr>
                <w:b/>
              </w:rPr>
            </w:pPr>
            <w:r>
              <w:rPr>
                <w:b/>
              </w:rPr>
              <w:t>5. Дополнительная информация для иногородних участников</w:t>
            </w:r>
          </w:p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5.1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Дата прибытия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5.2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Дата отбытия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5.3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Вид транспорта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5.4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Гостиница (требуется / не требуется)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5.5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Категория номера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  <w:tr w:rsidR="000040F1" w:rsidTr="000040F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5.6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F1" w:rsidRDefault="000040F1">
            <w:r>
              <w:t>Пожелания по стоимости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F1" w:rsidRDefault="000040F1"/>
        </w:tc>
      </w:tr>
    </w:tbl>
    <w:p w:rsidR="000040F1" w:rsidRPr="000040F1" w:rsidRDefault="000040F1" w:rsidP="000040F1">
      <w:pPr>
        <w:pStyle w:val="a6"/>
        <w:numPr>
          <w:ilvl w:val="0"/>
          <w:numId w:val="1"/>
        </w:numPr>
        <w:ind w:right="849"/>
        <w:jc w:val="center"/>
        <w:rPr>
          <w:rFonts w:ascii="Cambria" w:hAnsi="Cambria"/>
          <w:b/>
          <w:i/>
          <w:sz w:val="28"/>
          <w:szCs w:val="28"/>
        </w:rPr>
      </w:pPr>
    </w:p>
    <w:p w:rsidR="008D5DFE" w:rsidRDefault="008D5DFE"/>
    <w:sectPr w:rsidR="008D5DFE" w:rsidSect="008D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897"/>
    <w:multiLevelType w:val="hybridMultilevel"/>
    <w:tmpl w:val="24ECE9BA"/>
    <w:lvl w:ilvl="0" w:tplc="45E83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0F1"/>
    <w:rsid w:val="00002229"/>
    <w:rsid w:val="000040F1"/>
    <w:rsid w:val="00004BDB"/>
    <w:rsid w:val="0000723B"/>
    <w:rsid w:val="00010187"/>
    <w:rsid w:val="00012D53"/>
    <w:rsid w:val="00026E75"/>
    <w:rsid w:val="000A4056"/>
    <w:rsid w:val="000A4ECA"/>
    <w:rsid w:val="000A6146"/>
    <w:rsid w:val="000B79C3"/>
    <w:rsid w:val="000F4F49"/>
    <w:rsid w:val="000F75EB"/>
    <w:rsid w:val="00104E78"/>
    <w:rsid w:val="0011550E"/>
    <w:rsid w:val="00160C41"/>
    <w:rsid w:val="00172391"/>
    <w:rsid w:val="001754DC"/>
    <w:rsid w:val="0019652C"/>
    <w:rsid w:val="001D4C59"/>
    <w:rsid w:val="001E43B6"/>
    <w:rsid w:val="001E4634"/>
    <w:rsid w:val="00232CAD"/>
    <w:rsid w:val="002469C6"/>
    <w:rsid w:val="00262B53"/>
    <w:rsid w:val="002718FC"/>
    <w:rsid w:val="00273769"/>
    <w:rsid w:val="00295617"/>
    <w:rsid w:val="002A0459"/>
    <w:rsid w:val="002B193B"/>
    <w:rsid w:val="002B56DF"/>
    <w:rsid w:val="002B7764"/>
    <w:rsid w:val="002D7A09"/>
    <w:rsid w:val="003045FA"/>
    <w:rsid w:val="00305337"/>
    <w:rsid w:val="00330510"/>
    <w:rsid w:val="00331F70"/>
    <w:rsid w:val="00352FAD"/>
    <w:rsid w:val="00390DDC"/>
    <w:rsid w:val="003A1C21"/>
    <w:rsid w:val="003A5BA0"/>
    <w:rsid w:val="003B24AB"/>
    <w:rsid w:val="003B7016"/>
    <w:rsid w:val="003C229A"/>
    <w:rsid w:val="003D325F"/>
    <w:rsid w:val="003E3F33"/>
    <w:rsid w:val="00450A8B"/>
    <w:rsid w:val="004861AF"/>
    <w:rsid w:val="00491006"/>
    <w:rsid w:val="004A0356"/>
    <w:rsid w:val="004A54DE"/>
    <w:rsid w:val="004B750F"/>
    <w:rsid w:val="004C518D"/>
    <w:rsid w:val="004F64C1"/>
    <w:rsid w:val="005104D7"/>
    <w:rsid w:val="00511034"/>
    <w:rsid w:val="00514ABB"/>
    <w:rsid w:val="00515EBE"/>
    <w:rsid w:val="005452FF"/>
    <w:rsid w:val="005A7814"/>
    <w:rsid w:val="005C2F0A"/>
    <w:rsid w:val="005D7845"/>
    <w:rsid w:val="005E1315"/>
    <w:rsid w:val="005F256B"/>
    <w:rsid w:val="00606D4B"/>
    <w:rsid w:val="00612872"/>
    <w:rsid w:val="00614632"/>
    <w:rsid w:val="0062174B"/>
    <w:rsid w:val="00635D2F"/>
    <w:rsid w:val="00667944"/>
    <w:rsid w:val="00674A14"/>
    <w:rsid w:val="006902DE"/>
    <w:rsid w:val="006A3F4D"/>
    <w:rsid w:val="006B4BA2"/>
    <w:rsid w:val="006C6AF0"/>
    <w:rsid w:val="006C7762"/>
    <w:rsid w:val="006D47BA"/>
    <w:rsid w:val="006E4E85"/>
    <w:rsid w:val="0075457C"/>
    <w:rsid w:val="007661ED"/>
    <w:rsid w:val="00795A47"/>
    <w:rsid w:val="007E7486"/>
    <w:rsid w:val="008249D9"/>
    <w:rsid w:val="00854ABA"/>
    <w:rsid w:val="008553B0"/>
    <w:rsid w:val="00872BC6"/>
    <w:rsid w:val="00893629"/>
    <w:rsid w:val="008A3462"/>
    <w:rsid w:val="008D5DFE"/>
    <w:rsid w:val="00912933"/>
    <w:rsid w:val="00933113"/>
    <w:rsid w:val="0094146B"/>
    <w:rsid w:val="00974AF7"/>
    <w:rsid w:val="00977AE3"/>
    <w:rsid w:val="00980C7A"/>
    <w:rsid w:val="009C7701"/>
    <w:rsid w:val="009D0CEB"/>
    <w:rsid w:val="00A251AC"/>
    <w:rsid w:val="00A345D3"/>
    <w:rsid w:val="00A40056"/>
    <w:rsid w:val="00A660B0"/>
    <w:rsid w:val="00AA1F94"/>
    <w:rsid w:val="00AD1C61"/>
    <w:rsid w:val="00AF14B5"/>
    <w:rsid w:val="00AF2F99"/>
    <w:rsid w:val="00AF4E6C"/>
    <w:rsid w:val="00AF6D6C"/>
    <w:rsid w:val="00B01769"/>
    <w:rsid w:val="00B12302"/>
    <w:rsid w:val="00B16088"/>
    <w:rsid w:val="00B17252"/>
    <w:rsid w:val="00B27CFC"/>
    <w:rsid w:val="00B379F1"/>
    <w:rsid w:val="00BA3E15"/>
    <w:rsid w:val="00BA51F0"/>
    <w:rsid w:val="00C2156C"/>
    <w:rsid w:val="00C22867"/>
    <w:rsid w:val="00C27E70"/>
    <w:rsid w:val="00C32F96"/>
    <w:rsid w:val="00C55442"/>
    <w:rsid w:val="00C6531B"/>
    <w:rsid w:val="00C8390F"/>
    <w:rsid w:val="00C93646"/>
    <w:rsid w:val="00CA498F"/>
    <w:rsid w:val="00CA5C14"/>
    <w:rsid w:val="00CD03BF"/>
    <w:rsid w:val="00CE5833"/>
    <w:rsid w:val="00CF542F"/>
    <w:rsid w:val="00D02869"/>
    <w:rsid w:val="00D06008"/>
    <w:rsid w:val="00D52135"/>
    <w:rsid w:val="00D530F3"/>
    <w:rsid w:val="00D60463"/>
    <w:rsid w:val="00D66462"/>
    <w:rsid w:val="00D74F1D"/>
    <w:rsid w:val="00D95B67"/>
    <w:rsid w:val="00D96444"/>
    <w:rsid w:val="00DB55D8"/>
    <w:rsid w:val="00DC7210"/>
    <w:rsid w:val="00DD35F4"/>
    <w:rsid w:val="00DE483B"/>
    <w:rsid w:val="00E06E3A"/>
    <w:rsid w:val="00E22623"/>
    <w:rsid w:val="00E27931"/>
    <w:rsid w:val="00E32122"/>
    <w:rsid w:val="00E34813"/>
    <w:rsid w:val="00E611BD"/>
    <w:rsid w:val="00EA0254"/>
    <w:rsid w:val="00EA2FEE"/>
    <w:rsid w:val="00F17C20"/>
    <w:rsid w:val="00F4033B"/>
    <w:rsid w:val="00F41984"/>
    <w:rsid w:val="00F52E03"/>
    <w:rsid w:val="00F64B43"/>
    <w:rsid w:val="00F86F9D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AB99A-C188-49EB-BDA3-4F707F69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0040F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unhideWhenUsed/>
    <w:rsid w:val="000040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0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40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0F1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uiPriority w:val="22"/>
    <w:qFormat/>
    <w:rsid w:val="000040F1"/>
    <w:rPr>
      <w:b/>
      <w:bCs/>
    </w:rPr>
  </w:style>
  <w:style w:type="paragraph" w:customStyle="1" w:styleId="western">
    <w:name w:val="western"/>
    <w:basedOn w:val="a"/>
    <w:rsid w:val="003E3F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E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fu-kras.ru/docs/8127/pdf/492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journal.sfu-kras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ljournal.ru/avtora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nalogoved.ru/avtor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pravo.ru/store/images/6/779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evelinap</dc:creator>
  <cp:keywords/>
  <dc:description/>
  <cp:lastModifiedBy>Учетная запись Майкрософт</cp:lastModifiedBy>
  <cp:revision>6</cp:revision>
  <dcterms:created xsi:type="dcterms:W3CDTF">2014-06-03T08:43:00Z</dcterms:created>
  <dcterms:modified xsi:type="dcterms:W3CDTF">2014-09-16T14:52:00Z</dcterms:modified>
</cp:coreProperties>
</file>